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Qualified nail technician with hands-on experience in gel overlays, acrylic extensions, soak-offs, and basic nail art. Known for clean prep, strong retention, and strict hygiene routines (tool sanitising, surface disinfection, and single-use items where required). Comfortable with client consultations, upselling add-ons, and managing bookings in a busy salon environment.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nail-technician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Nail technician CV personal statement - salon version</dc:title>
  <dc:creator>CV Hub (cvhub.co.za)</dc:creator>
  <dcterms:created xsi:type="dcterms:W3CDTF">2026-11-06T13:25:09Z</dcterms:created>
</cp:coreProperties>
</file>